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8D32" w14:textId="77777777" w:rsidR="00A600FA" w:rsidRPr="001F3F60" w:rsidRDefault="00A600FA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31B2BC75" w14:textId="7DD251F0" w:rsidR="00315459" w:rsidRPr="00A878C3" w:rsidRDefault="00A600FA" w:rsidP="00337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</w:pPr>
      <w:r w:rsidRPr="00A878C3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  <w:t xml:space="preserve">Hei opot! </w:t>
      </w:r>
    </w:p>
    <w:p w14:paraId="089E509D" w14:textId="77777777" w:rsidR="00315459" w:rsidRPr="00A878C3" w:rsidRDefault="00315459" w:rsidP="00337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</w:pPr>
    </w:p>
    <w:p w14:paraId="4640BD34" w14:textId="103739D8" w:rsidR="003377BB" w:rsidRPr="00A878C3" w:rsidRDefault="00A600FA" w:rsidP="00337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</w:pPr>
      <w:r w:rsidRPr="00A878C3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  <w:t xml:space="preserve">Olemme keränneet tähän vinkkejä messuille osallistumiseen. </w:t>
      </w:r>
    </w:p>
    <w:p w14:paraId="3CA73DFF" w14:textId="2E0230FA" w:rsidR="003377BB" w:rsidRPr="00A878C3" w:rsidRDefault="00A600FA" w:rsidP="00337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</w:pPr>
      <w:r w:rsidRPr="00A878C3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  <w:t>Ensin on ehdotuksia osallistumiseen kouluilta käsin, sitten mahdollisen etäopetusjakson sattuessa messujen aikaan</w:t>
      </w:r>
      <w:r w:rsidR="00F21BBF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  <w:t>.</w:t>
      </w:r>
      <w:r w:rsidR="009F1BE9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lang w:eastAsia="fi-FI"/>
        </w:rPr>
        <w:t xml:space="preserve"> Hyödynnä myös tulostettava tehtäväsivu, jossa on valmiita esimerkkitehtäviä messuvierailun tueksi.</w:t>
      </w:r>
    </w:p>
    <w:p w14:paraId="2A8318B9" w14:textId="77777777" w:rsidR="00E14484" w:rsidRPr="001F3F60" w:rsidRDefault="00E14484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77022BC3" w14:textId="77777777" w:rsidR="003377BB" w:rsidRPr="001F3F60" w:rsidRDefault="003377BB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2955C6A9" w14:textId="77777777" w:rsidR="003377BB" w:rsidRPr="001F3F60" w:rsidRDefault="003377BB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u w:val="single"/>
          <w:lang w:eastAsia="fi-FI"/>
        </w:rPr>
        <w:t>Osallistuminen koulusta:</w:t>
      </w:r>
    </w:p>
    <w:p w14:paraId="5AB30DBF" w14:textId="77777777" w:rsidR="003377BB" w:rsidRPr="001F3F60" w:rsidRDefault="003377BB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222335C0" w14:textId="77777777" w:rsidR="003377BB" w:rsidRPr="001F3F60" w:rsidRDefault="003377BB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-Osallistuminen messuille onnistuu mobiililaitteilla, eli oppilaat voivat käyttää omaa puhelintaan osallistumiseen. </w:t>
      </w:r>
    </w:p>
    <w:p w14:paraId="3BD1C6AA" w14:textId="77777777" w:rsidR="003377BB" w:rsidRPr="001F3F60" w:rsidRDefault="003377BB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79BF3F45" w14:textId="5279CA69" w:rsidR="003377BB" w:rsidRPr="001F3F60" w:rsidRDefault="003377BB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-Kaikkien oppilaiden on tärkeää rekisteröityä 1.1.2021-21.1.2021 välisenä aikana vaikka messuilla voi käydä kuukauden sen jälkeenkin. Rekisteröityminen sulkeutuu 21.1.2021. Miten tämä saataisiin toteutettua parhaiten teidän koulullanne? Yhteisen päivänavauksen yhteydessä? Opon tunnilla heti alkuvuodesta? </w:t>
      </w:r>
      <w:r w:rsidR="00677C3E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Pienluokilla kenties ohjaajan avustuksella? </w:t>
      </w:r>
      <w:r w:rsidR="006708CD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Maahanmuuttajien valmistavan luokan oppilaat opettajan kanssa? </w:t>
      </w:r>
      <w:r w:rsidR="00677C3E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Kouluissa </w:t>
      </w:r>
      <w:r w:rsidR="006708CD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tulisi</w:t>
      </w:r>
      <w:r w:rsidR="00677C3E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varmistaa, että kaikki oppilaat ovat rekisteröityneet messuille ajoissa.</w:t>
      </w:r>
    </w:p>
    <w:p w14:paraId="38EB4044" w14:textId="77777777" w:rsidR="003377BB" w:rsidRPr="001F3F60" w:rsidRDefault="003377BB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340D3078" w14:textId="07BB9990" w:rsidR="003377BB" w:rsidRDefault="003377BB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-Ehdotus osallistumisesta messuille: Opettaja/oppilaanohjaaja</w:t>
      </w:r>
      <w:r w:rsidR="00677C3E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johtoinen aloitus tunnille: kirjaudutaan yhdessä </w:t>
      </w:r>
      <w:r w:rsidR="00176F55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sisään </w:t>
      </w:r>
      <w:r w:rsidR="00677C3E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ja opo/opettaja esittelee oppilaille messualustan ja tekee katsauksen näytteilleasettajiin. Sitten oppilaat liikkuvat messuilla itsenäisesti</w:t>
      </w:r>
      <w:r w:rsidR="00176F55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omilla puhelimillaan tehtäviä tehden</w:t>
      </w:r>
      <w:r w:rsidR="00677C3E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Päälavaohjelma voisi pyöriä taustalla samanaikaisesti projektorin avulla. </w:t>
      </w:r>
    </w:p>
    <w:p w14:paraId="42FEEE66" w14:textId="77777777" w:rsidR="00A878C3" w:rsidRPr="001F3F60" w:rsidRDefault="00A878C3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7909352C" w14:textId="3C874438" w:rsidR="00677C3E" w:rsidRPr="001F3F60" w:rsidRDefault="00677C3E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2C50E020" w14:textId="3EE4B81B" w:rsidR="00315459" w:rsidRPr="001F3F60" w:rsidRDefault="00315459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u w:val="single"/>
          <w:lang w:eastAsia="fi-FI"/>
        </w:rPr>
        <w:t>Osallistuminen etäopetuksessa kodeista käsin:</w:t>
      </w:r>
    </w:p>
    <w:p w14:paraId="6777C60A" w14:textId="77777777" w:rsidR="00315459" w:rsidRPr="001F3F60" w:rsidRDefault="00315459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7149C10F" w14:textId="77777777" w:rsidR="00677C3E" w:rsidRPr="001F3F60" w:rsidRDefault="00677C3E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-Jos koulut ovat etäopetuksessa, luokanohjaajan tulisi muistutella oppilaita ja kotiväkeä rekisteröitymisestä. Riittääkö yhteinen Helmi/Wilma-tiedote?</w:t>
      </w:r>
    </w:p>
    <w:p w14:paraId="358041D4" w14:textId="726C14A5" w:rsidR="00677C3E" w:rsidRPr="001F3F60" w:rsidRDefault="00677C3E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Etäopetuksessa osallistuminen messuille onnistuu hyvin vaikkapa niin, että opo</w:t>
      </w:r>
      <w:r w:rsidR="00E70267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ohjaa (isompaa</w:t>
      </w:r>
      <w:r w:rsidR="00B656B2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kin</w:t>
      </w:r>
      <w:r w:rsidR="00E70267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?) ryhmää </w:t>
      </w:r>
      <w:proofErr w:type="spellStart"/>
      <w:r w:rsidR="00E70267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Teamsissä</w:t>
      </w:r>
      <w:proofErr w:type="spellEnd"/>
      <w:r w:rsidR="00E70267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tekee alkuopastuksen ja jakaa sitten omalta näytöltään päälavaohjelmaa ja oppilaat osallistuvat messuille puhelimilta/tableteilta jne. </w:t>
      </w:r>
      <w:r w:rsidR="004C178D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Oppilaan vieraillessa messuilla tietokoneella</w:t>
      </w:r>
      <w:r w:rsidR="00217ECC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E70267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Teams</w:t>
      </w:r>
      <w:proofErr w:type="spellEnd"/>
      <w:r w:rsidR="00E70267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voi pyöriä taustalla</w:t>
      </w:r>
      <w:r w:rsidR="00AF37F3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14:paraId="146A32B7" w14:textId="77777777" w:rsidR="00E70267" w:rsidRPr="001F3F60" w:rsidRDefault="00E70267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49286202" w14:textId="3760F0CF" w:rsidR="00E70267" w:rsidRPr="001F3F60" w:rsidRDefault="00E70267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lastRenderedPageBreak/>
        <w:t>-Tärkeintä on oppilaiden tutustuminen alueen eri koulutusvaihtoehtoihin, joten jos päälavaohjelman seuraaminen tuntuu samalla hankalalta, sen voi järjestää muutoinkin esimerkiksi messuvierailun alkuun ja loppuun tai tauolle.</w:t>
      </w:r>
    </w:p>
    <w:p w14:paraId="1D02FA36" w14:textId="1645A843" w:rsidR="00AF37F3" w:rsidRPr="001F3F60" w:rsidRDefault="00AF37F3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0954C020" w14:textId="66259350" w:rsidR="00AF37F3" w:rsidRDefault="00AF37F3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-Huomioikaa myös näytteilleasettajien ohjelma</w:t>
      </w:r>
      <w:r w:rsidR="0098031A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, joka tulee messujen etusivulle näkyviin sen valmistuttua</w:t>
      </w:r>
      <w:r w:rsidR="00655729"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14:paraId="4A91556E" w14:textId="44872FFB" w:rsidR="00620686" w:rsidRDefault="00620686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114893EB" w14:textId="1BB8154D" w:rsidR="00620686" w:rsidRDefault="00620686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-Muista</w:t>
      </w:r>
      <w:r w:rsidR="00CB7357">
        <w:rPr>
          <w:rFonts w:ascii="Times New Roman" w:eastAsia="Times New Roman" w:hAnsi="Times New Roman" w:cs="Times New Roman"/>
          <w:sz w:val="28"/>
          <w:szCs w:val="28"/>
          <w:lang w:eastAsia="fi-FI"/>
        </w:rPr>
        <w:t>ttehan ystävällisesti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jättää palautetta</w:t>
      </w:r>
      <w:r w:rsidR="00CB73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messujen etusivulta löytyvällä lomakkeella!</w:t>
      </w:r>
      <w:bookmarkStart w:id="0" w:name="_GoBack"/>
      <w:bookmarkEnd w:id="0"/>
    </w:p>
    <w:p w14:paraId="2D47095C" w14:textId="193EC905" w:rsidR="00581CC4" w:rsidRDefault="00581CC4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18B279F1" w14:textId="11FCE413" w:rsidR="00581CC4" w:rsidRDefault="00581CC4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2DC6785B" w14:textId="0D3085F2" w:rsidR="00581CC4" w:rsidRPr="001F3F60" w:rsidRDefault="00A878C3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********************************************************************</w:t>
      </w:r>
    </w:p>
    <w:p w14:paraId="2D44C42A" w14:textId="77777777" w:rsidR="00E70267" w:rsidRPr="001F3F60" w:rsidRDefault="00E70267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5C76E459" w14:textId="77777777" w:rsidR="00083E7C" w:rsidRPr="001F3F60" w:rsidRDefault="00083E7C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582321B1" w14:textId="77777777" w:rsidR="00083E7C" w:rsidRPr="001F3F60" w:rsidRDefault="00083E7C" w:rsidP="003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1F3F6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</w:p>
    <w:p w14:paraId="56D06AB3" w14:textId="77777777" w:rsidR="003E7B38" w:rsidRPr="001F3F60" w:rsidRDefault="00FC2666">
      <w:pPr>
        <w:rPr>
          <w:rFonts w:ascii="Times New Roman" w:hAnsi="Times New Roman" w:cs="Times New Roman"/>
          <w:sz w:val="28"/>
          <w:szCs w:val="28"/>
        </w:rPr>
      </w:pPr>
    </w:p>
    <w:sectPr w:rsidR="003E7B38" w:rsidRPr="001F3F60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ED22" w14:textId="77777777" w:rsidR="00FC2666" w:rsidRDefault="00FC2666" w:rsidP="00A6466E">
      <w:pPr>
        <w:spacing w:after="0" w:line="240" w:lineRule="auto"/>
      </w:pPr>
      <w:r>
        <w:separator/>
      </w:r>
    </w:p>
  </w:endnote>
  <w:endnote w:type="continuationSeparator" w:id="0">
    <w:p w14:paraId="666B6EFE" w14:textId="77777777" w:rsidR="00FC2666" w:rsidRDefault="00FC2666" w:rsidP="00A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D7726A" w:rsidRPr="00D7726A" w14:paraId="6C4E7AB4" w14:textId="77777777">
      <w:tc>
        <w:tcPr>
          <w:tcW w:w="2401" w:type="pct"/>
        </w:tcPr>
        <w:p w14:paraId="702E54B9" w14:textId="4529B484" w:rsidR="0061630D" w:rsidRPr="00D7726A" w:rsidRDefault="00FC2666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Otsikko"/>
              <w:tag w:val=""/>
              <w:id w:val="886384654"/>
              <w:placeholder>
                <w:docPart w:val="95FE16FD0D3140EB9EE3A5D974D55C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1630D" w:rsidRPr="00D7726A">
                <w:rPr>
                  <w:caps/>
                  <w:color w:val="4472C4" w:themeColor="accent1"/>
                  <w:sz w:val="18"/>
                  <w:szCs w:val="18"/>
                </w:rPr>
                <w:t>Vinkkejä messuille osallistumiseen</w:t>
              </w:r>
            </w:sdtContent>
          </w:sdt>
        </w:p>
      </w:tc>
      <w:tc>
        <w:tcPr>
          <w:tcW w:w="200" w:type="pct"/>
        </w:tcPr>
        <w:p w14:paraId="3C75292E" w14:textId="77777777" w:rsidR="0061630D" w:rsidRPr="00D7726A" w:rsidRDefault="0061630D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Tekijä"/>
            <w:tag w:val=""/>
            <w:id w:val="1205441952"/>
            <w:placeholder>
              <w:docPart w:val="400A591A9B0E4B3493DF98EFBB71AF9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5B999CE" w14:textId="3599E717" w:rsidR="0061630D" w:rsidRPr="00D7726A" w:rsidRDefault="00620686">
              <w:pPr>
                <w:pStyle w:val="Alatunniste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Opinlakeus-messutiimi</w:t>
              </w:r>
            </w:p>
          </w:sdtContent>
        </w:sdt>
      </w:tc>
    </w:tr>
  </w:tbl>
  <w:p w14:paraId="2C025426" w14:textId="13B25E82" w:rsidR="00A6466E" w:rsidRPr="00D7726A" w:rsidRDefault="00D7726A">
    <w:pPr>
      <w:pStyle w:val="Alatunniste"/>
      <w:rPr>
        <w:color w:val="4472C4" w:themeColor="accent1"/>
      </w:rPr>
    </w:pPr>
    <w:r w:rsidRPr="00D7726A">
      <w:rPr>
        <w:color w:val="4472C4" w:themeColor="accent1"/>
      </w:rPr>
      <w:t xml:space="preserve"> 1.12.2020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EBD2" w14:textId="77777777" w:rsidR="00FC2666" w:rsidRDefault="00FC2666" w:rsidP="00A6466E">
      <w:pPr>
        <w:spacing w:after="0" w:line="240" w:lineRule="auto"/>
      </w:pPr>
      <w:r>
        <w:separator/>
      </w:r>
    </w:p>
  </w:footnote>
  <w:footnote w:type="continuationSeparator" w:id="0">
    <w:p w14:paraId="18B9D9C6" w14:textId="77777777" w:rsidR="00FC2666" w:rsidRDefault="00FC2666" w:rsidP="00A6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0DD0" w14:textId="2A353D38" w:rsidR="00A6466E" w:rsidRDefault="0061630D">
    <w:pPr>
      <w:pStyle w:val="Yltunniste"/>
    </w:pPr>
    <w:r>
      <w:tab/>
    </w:r>
    <w:r>
      <w:tab/>
    </w:r>
    <w:r>
      <w:rPr>
        <w:noProof/>
      </w:rPr>
      <w:drawing>
        <wp:inline distT="0" distB="0" distL="0" distR="0" wp14:anchorId="5C98EF17" wp14:editId="42D14A26">
          <wp:extent cx="2434856" cy="1030131"/>
          <wp:effectExtent l="0" t="0" r="381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inlakeus_logo - ei reun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005" cy="110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7A4D"/>
    <w:multiLevelType w:val="hybridMultilevel"/>
    <w:tmpl w:val="FE629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B"/>
    <w:rsid w:val="00002004"/>
    <w:rsid w:val="00083E7C"/>
    <w:rsid w:val="00151D47"/>
    <w:rsid w:val="00176F55"/>
    <w:rsid w:val="001F3F60"/>
    <w:rsid w:val="00217ECC"/>
    <w:rsid w:val="00311739"/>
    <w:rsid w:val="00315459"/>
    <w:rsid w:val="003377BB"/>
    <w:rsid w:val="00401CA2"/>
    <w:rsid w:val="00403709"/>
    <w:rsid w:val="0045256E"/>
    <w:rsid w:val="00491FBB"/>
    <w:rsid w:val="004B5AED"/>
    <w:rsid w:val="004C178D"/>
    <w:rsid w:val="00581CC4"/>
    <w:rsid w:val="0061630D"/>
    <w:rsid w:val="00620686"/>
    <w:rsid w:val="00655729"/>
    <w:rsid w:val="006708CD"/>
    <w:rsid w:val="00677C3E"/>
    <w:rsid w:val="008754BD"/>
    <w:rsid w:val="0098031A"/>
    <w:rsid w:val="009F1BE9"/>
    <w:rsid w:val="00A600FA"/>
    <w:rsid w:val="00A6466E"/>
    <w:rsid w:val="00A878C3"/>
    <w:rsid w:val="00AE4F7E"/>
    <w:rsid w:val="00AF37F3"/>
    <w:rsid w:val="00AF4B63"/>
    <w:rsid w:val="00B656B2"/>
    <w:rsid w:val="00CB7357"/>
    <w:rsid w:val="00D7726A"/>
    <w:rsid w:val="00DC376C"/>
    <w:rsid w:val="00E14484"/>
    <w:rsid w:val="00E70267"/>
    <w:rsid w:val="00F21BBF"/>
    <w:rsid w:val="00F256CA"/>
    <w:rsid w:val="00F62269"/>
    <w:rsid w:val="00F700EF"/>
    <w:rsid w:val="00F934D0"/>
    <w:rsid w:val="00F9469C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459DA"/>
  <w15:chartTrackingRefBased/>
  <w15:docId w15:val="{49BB6CA8-D5D9-4E1E-9EE3-DE47666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256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4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466E"/>
  </w:style>
  <w:style w:type="paragraph" w:styleId="Alatunniste">
    <w:name w:val="footer"/>
    <w:basedOn w:val="Normaali"/>
    <w:link w:val="AlatunnisteChar"/>
    <w:uiPriority w:val="99"/>
    <w:unhideWhenUsed/>
    <w:rsid w:val="00A64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E16FD0D3140EB9EE3A5D974D55C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AF7CD1-AA62-47BD-AE77-AFA14DEB6361}"/>
      </w:docPartPr>
      <w:docPartBody>
        <w:p w:rsidR="002B6192" w:rsidRDefault="00CE742F" w:rsidP="00CE742F">
          <w:pPr>
            <w:pStyle w:val="95FE16FD0D3140EB9EE3A5D974D55CE5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  <w:docPart>
      <w:docPartPr>
        <w:name w:val="400A591A9B0E4B3493DF98EFBB71AF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BA6053-E039-4EC3-BD25-166B4937DE85}"/>
      </w:docPartPr>
      <w:docPartBody>
        <w:p w:rsidR="002B6192" w:rsidRDefault="00CE742F" w:rsidP="00CE742F">
          <w:pPr>
            <w:pStyle w:val="400A591A9B0E4B3493DF98EFBB71AF90"/>
          </w:pPr>
          <w:r>
            <w:rPr>
              <w:caps/>
              <w:color w:val="4472C4" w:themeColor="accent1"/>
              <w:sz w:val="18"/>
              <w:szCs w:val="18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2F"/>
    <w:rsid w:val="002B6192"/>
    <w:rsid w:val="008D5C9A"/>
    <w:rsid w:val="00A52030"/>
    <w:rsid w:val="00C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5FE16FD0D3140EB9EE3A5D974D55CE5">
    <w:name w:val="95FE16FD0D3140EB9EE3A5D974D55CE5"/>
    <w:rsid w:val="00CE742F"/>
  </w:style>
  <w:style w:type="paragraph" w:customStyle="1" w:styleId="400A591A9B0E4B3493DF98EFBB71AF90">
    <w:name w:val="400A591A9B0E4B3493DF98EFBB71AF90"/>
    <w:rsid w:val="00CE7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77734636D3254890AF07DC1E56C5DD" ma:contentTypeVersion="24" ma:contentTypeDescription="Luo uusi asiakirja." ma:contentTypeScope="" ma:versionID="7e92941c37216139b2f4388059914c99">
  <xsd:schema xmlns:xsd="http://www.w3.org/2001/XMLSchema" xmlns:xs="http://www.w3.org/2001/XMLSchema" xmlns:p="http://schemas.microsoft.com/office/2006/metadata/properties" xmlns:ns3="c87bca6c-5319-4f4a-a76a-7790d256ed12" xmlns:ns4="2ed90151-94ba-40e4-aaf1-8654cc3860da" targetNamespace="http://schemas.microsoft.com/office/2006/metadata/properties" ma:root="true" ma:fieldsID="926c9fe7ab52fa5399408b3d8b8590ac" ns3:_="" ns4:_="">
    <xsd:import namespace="c87bca6c-5319-4f4a-a76a-7790d256ed12"/>
    <xsd:import namespace="2ed90151-94ba-40e4-aaf1-8654cc3860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ca6c-5319-4f4a-a76a-7790d256e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0151-94ba-40e4-aaf1-8654cc3860d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ed90151-94ba-40e4-aaf1-8654cc3860da" xsi:nil="true"/>
    <DefaultSectionNames xmlns="2ed90151-94ba-40e4-aaf1-8654cc3860da" xsi:nil="true"/>
    <NotebookType xmlns="2ed90151-94ba-40e4-aaf1-8654cc3860da" xsi:nil="true"/>
    <Owner xmlns="2ed90151-94ba-40e4-aaf1-8654cc3860da">
      <UserInfo>
        <DisplayName/>
        <AccountId xsi:nil="true"/>
        <AccountType/>
      </UserInfo>
    </Owner>
    <Invited_Leaders xmlns="2ed90151-94ba-40e4-aaf1-8654cc3860da" xsi:nil="true"/>
    <Invited_Members xmlns="2ed90151-94ba-40e4-aaf1-8654cc3860da" xsi:nil="true"/>
    <Members xmlns="2ed90151-94ba-40e4-aaf1-8654cc3860da">
      <UserInfo>
        <DisplayName/>
        <AccountId xsi:nil="true"/>
        <AccountType/>
      </UserInfo>
    </Members>
    <Member_Groups xmlns="2ed90151-94ba-40e4-aaf1-8654cc3860da">
      <UserInfo>
        <DisplayName/>
        <AccountId xsi:nil="true"/>
        <AccountType/>
      </UserInfo>
    </Member_Groups>
    <Self_Registration_Enabled xmlns="2ed90151-94ba-40e4-aaf1-8654cc3860da" xsi:nil="true"/>
    <FolderType xmlns="2ed90151-94ba-40e4-aaf1-8654cc3860da" xsi:nil="true"/>
    <Leaders xmlns="2ed90151-94ba-40e4-aaf1-8654cc3860da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EE44-CB9E-4C19-8FF4-2037A6892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bca6c-5319-4f4a-a76a-7790d256ed12"/>
    <ds:schemaRef ds:uri="2ed90151-94ba-40e4-aaf1-8654cc386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32C7F-D555-4A22-9B99-2C45E9ECC06B}">
  <ds:schemaRefs>
    <ds:schemaRef ds:uri="http://schemas.microsoft.com/office/2006/metadata/properties"/>
    <ds:schemaRef ds:uri="http://schemas.microsoft.com/office/infopath/2007/PartnerControls"/>
    <ds:schemaRef ds:uri="2ed90151-94ba-40e4-aaf1-8654cc3860da"/>
  </ds:schemaRefs>
</ds:datastoreItem>
</file>

<file path=customXml/itemProps3.xml><?xml version="1.0" encoding="utf-8"?>
<ds:datastoreItem xmlns:ds="http://schemas.openxmlformats.org/officeDocument/2006/customXml" ds:itemID="{DE4BDE56-80CA-4E10-BADC-9405C0C02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64E69-B893-4964-989D-1DF3026E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Vinkkejä messuille osallistumiseen</dc:title>
  <dc:subject/>
  <dc:creator>Opinlakeus-messutiimi</dc:creator>
  <cp:keywords/>
  <dc:description/>
  <cp:lastModifiedBy>Vitale, Johanna</cp:lastModifiedBy>
  <cp:revision>35</cp:revision>
  <dcterms:created xsi:type="dcterms:W3CDTF">2020-11-25T09:57:00Z</dcterms:created>
  <dcterms:modified xsi:type="dcterms:W3CDTF">2021-01-15T11:33:00Z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0x0101009F77734636D3254890AF07DC1E56C5DD</vt:lpwstr>
  </property>
</Properties>
</file>